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C315E2" w:rsidRDefault="00C315E2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 w:rsidRPr="00C315E2">
        <w:rPr>
          <w:rFonts w:cs="Arial"/>
          <w:b/>
          <w:sz w:val="26"/>
          <w:szCs w:val="26"/>
        </w:rPr>
        <w:t>4.1</w:t>
      </w:r>
      <w:r w:rsidRPr="00C315E2">
        <w:rPr>
          <w:rFonts w:cs="Arial"/>
          <w:b/>
          <w:sz w:val="26"/>
          <w:szCs w:val="26"/>
        </w:rPr>
        <w:tab/>
      </w:r>
      <w:r w:rsidR="00B16A59" w:rsidRPr="00C315E2">
        <w:rPr>
          <w:rFonts w:cs="Arial"/>
          <w:b/>
          <w:sz w:val="26"/>
          <w:szCs w:val="26"/>
        </w:rPr>
        <w:t>Wartungsarbeiten Zugfahrzeug: Tagesparkdienst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E07EB3" w:rsidRPr="00016E5F" w:rsidRDefault="001C1B84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Beschreibung inkl. Kontrolle Kraftstoff / Motorenöl, Kontrolle Licht, Blinker, Spiegel, Scheiben (inkl. Reinigung) 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B16A5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5E56CA" w:rsidRPr="005E56CA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E56CA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50DCB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87E6D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DF944D-3EBB-4998-853A-0BE5C19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2017-06-28T13:55:00Z</dcterms:created>
  <dcterms:modified xsi:type="dcterms:W3CDTF">2017-06-28T13:57:00Z</dcterms:modified>
</cp:coreProperties>
</file>